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725EB" w14:textId="2E36623C" w:rsidR="00B84E1C" w:rsidRDefault="00DE015B" w:rsidP="00B84E1C">
      <w:pPr>
        <w:jc w:val="center"/>
      </w:pPr>
      <w:bookmarkStart w:id="0" w:name="_GoBack"/>
      <w:bookmarkEnd w:id="0"/>
      <w:r>
        <w:rPr>
          <w:noProof/>
          <w:lang w:val="en-CA" w:eastAsia="en-CA"/>
        </w:rPr>
        <w:drawing>
          <wp:anchor distT="0" distB="0" distL="114300" distR="114300" simplePos="0" relativeHeight="251658240" behindDoc="0" locked="0" layoutInCell="1" allowOverlap="1" wp14:anchorId="4B09885A" wp14:editId="3814C50D">
            <wp:simplePos x="0" y="0"/>
            <wp:positionH relativeFrom="column">
              <wp:posOffset>2759710</wp:posOffset>
            </wp:positionH>
            <wp:positionV relativeFrom="paragraph">
              <wp:posOffset>-390525</wp:posOffset>
            </wp:positionV>
            <wp:extent cx="2857500" cy="10001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a:extLst>
                        <a:ext uri="{28A0092B-C50C-407E-A947-70E740481C1C}">
                          <a14:useLocalDpi xmlns:a14="http://schemas.microsoft.com/office/drawing/2010/main" val="0"/>
                        </a:ext>
                      </a:extLst>
                    </a:blip>
                    <a:stretch>
                      <a:fillRect/>
                    </a:stretch>
                  </pic:blipFill>
                  <pic:spPr>
                    <a:xfrm>
                      <a:off x="0" y="0"/>
                      <a:ext cx="2857500" cy="1000125"/>
                    </a:xfrm>
                    <a:prstGeom prst="rect">
                      <a:avLst/>
                    </a:prstGeom>
                  </pic:spPr>
                </pic:pic>
              </a:graphicData>
            </a:graphic>
            <wp14:sizeRelH relativeFrom="page">
              <wp14:pctWidth>0</wp14:pctWidth>
            </wp14:sizeRelH>
            <wp14:sizeRelV relativeFrom="page">
              <wp14:pctHeight>0</wp14:pctHeight>
            </wp14:sizeRelV>
          </wp:anchor>
        </w:drawing>
      </w:r>
      <w:r>
        <w:rPr>
          <w:b/>
          <w:noProof/>
          <w:color w:val="008000"/>
          <w:sz w:val="32"/>
          <w:lang w:val="en-CA" w:eastAsia="en-CA"/>
        </w:rPr>
        <w:drawing>
          <wp:anchor distT="0" distB="0" distL="114300" distR="114300" simplePos="0" relativeHeight="251661824" behindDoc="0" locked="0" layoutInCell="1" allowOverlap="1" wp14:anchorId="6A41D5E0" wp14:editId="77635084">
            <wp:simplePos x="0" y="0"/>
            <wp:positionH relativeFrom="column">
              <wp:posOffset>-114300</wp:posOffset>
            </wp:positionH>
            <wp:positionV relativeFrom="paragraph">
              <wp:posOffset>-214630</wp:posOffset>
            </wp:positionV>
            <wp:extent cx="2076450" cy="504825"/>
            <wp:effectExtent l="0" t="0" r="0" b="9525"/>
            <wp:wrapNone/>
            <wp:docPr id="3" name="Picture 3" descr="A picture containing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CC Logo.jpg"/>
                    <pic:cNvPicPr/>
                  </pic:nvPicPr>
                  <pic:blipFill>
                    <a:blip r:embed="rId6">
                      <a:extLst>
                        <a:ext uri="{28A0092B-C50C-407E-A947-70E740481C1C}">
                          <a14:useLocalDpi xmlns:a14="http://schemas.microsoft.com/office/drawing/2010/main" val="0"/>
                        </a:ext>
                      </a:extLst>
                    </a:blip>
                    <a:stretch>
                      <a:fillRect/>
                    </a:stretch>
                  </pic:blipFill>
                  <pic:spPr>
                    <a:xfrm>
                      <a:off x="0" y="0"/>
                      <a:ext cx="2076450" cy="504825"/>
                    </a:xfrm>
                    <a:prstGeom prst="rect">
                      <a:avLst/>
                    </a:prstGeom>
                  </pic:spPr>
                </pic:pic>
              </a:graphicData>
            </a:graphic>
          </wp:anchor>
        </w:drawing>
      </w:r>
    </w:p>
    <w:p w14:paraId="055672A1" w14:textId="77777777" w:rsidR="00B84E1C" w:rsidRDefault="00B84E1C" w:rsidP="00B84E1C"/>
    <w:p w14:paraId="60783E30" w14:textId="77777777" w:rsidR="00AF0073" w:rsidRPr="00E76BFF" w:rsidRDefault="00B120FD" w:rsidP="00B120FD">
      <w:pPr>
        <w:tabs>
          <w:tab w:val="left" w:pos="7095"/>
          <w:tab w:val="left" w:pos="7305"/>
        </w:tabs>
        <w:rPr>
          <w:sz w:val="24"/>
        </w:rPr>
      </w:pPr>
      <w:r>
        <w:rPr>
          <w:sz w:val="24"/>
        </w:rPr>
        <w:tab/>
      </w:r>
    </w:p>
    <w:p w14:paraId="7FF69E03" w14:textId="0CAF4D70" w:rsidR="00B84E1C" w:rsidRPr="00E76BFF" w:rsidRDefault="00B84E1C" w:rsidP="00E76BFF">
      <w:pPr>
        <w:tabs>
          <w:tab w:val="left" w:pos="7305"/>
        </w:tabs>
        <w:spacing w:after="0" w:line="240" w:lineRule="auto"/>
        <w:jc w:val="center"/>
        <w:rPr>
          <w:b/>
          <w:sz w:val="32"/>
        </w:rPr>
      </w:pPr>
      <w:r w:rsidRPr="00E76BFF">
        <w:rPr>
          <w:b/>
          <w:sz w:val="32"/>
        </w:rPr>
        <w:t>Specialized Services for Children and Youth invites you to join us for</w:t>
      </w:r>
    </w:p>
    <w:p w14:paraId="59695A08" w14:textId="3CF340B5" w:rsidR="00E76BFF" w:rsidRDefault="00B84E1C" w:rsidP="002C289C">
      <w:pPr>
        <w:tabs>
          <w:tab w:val="left" w:pos="7305"/>
        </w:tabs>
        <w:spacing w:after="0" w:line="240" w:lineRule="auto"/>
        <w:jc w:val="center"/>
        <w:rPr>
          <w:b/>
          <w:sz w:val="32"/>
        </w:rPr>
      </w:pPr>
      <w:r w:rsidRPr="00E76BFF">
        <w:rPr>
          <w:b/>
          <w:color w:val="006600"/>
          <w:sz w:val="36"/>
        </w:rPr>
        <w:t>Breakfast at SSCY,</w:t>
      </w:r>
      <w:r w:rsidRPr="00E76BFF">
        <w:rPr>
          <w:b/>
          <w:color w:val="008000"/>
          <w:sz w:val="36"/>
        </w:rPr>
        <w:t xml:space="preserve"> </w:t>
      </w:r>
      <w:r w:rsidRPr="00E76BFF">
        <w:rPr>
          <w:b/>
          <w:sz w:val="32"/>
        </w:rPr>
        <w:t>our monthly learning series!</w:t>
      </w:r>
    </w:p>
    <w:p w14:paraId="5B064368" w14:textId="77777777" w:rsidR="002C289C" w:rsidRPr="002C289C" w:rsidRDefault="002C289C" w:rsidP="002C289C">
      <w:pPr>
        <w:tabs>
          <w:tab w:val="left" w:pos="7305"/>
        </w:tabs>
        <w:spacing w:after="0" w:line="240" w:lineRule="auto"/>
        <w:jc w:val="center"/>
        <w:rPr>
          <w:b/>
          <w:sz w:val="32"/>
        </w:rPr>
      </w:pPr>
    </w:p>
    <w:p w14:paraId="39AFCC75" w14:textId="1C93C789" w:rsidR="00B84E1C" w:rsidRDefault="00B84E1C" w:rsidP="00E76BFF">
      <w:pPr>
        <w:tabs>
          <w:tab w:val="left" w:pos="7305"/>
        </w:tabs>
        <w:jc w:val="center"/>
        <w:rPr>
          <w:b/>
          <w:sz w:val="28"/>
        </w:rPr>
      </w:pPr>
      <w:r w:rsidRPr="00B84E1C">
        <w:rPr>
          <w:b/>
          <w:color w:val="008000"/>
          <w:sz w:val="32"/>
        </w:rPr>
        <w:t xml:space="preserve">Topic:  </w:t>
      </w:r>
      <w:r w:rsidR="008868DB">
        <w:rPr>
          <w:b/>
          <w:sz w:val="28"/>
        </w:rPr>
        <w:t>Remembering Together: Supporting Personal Storytelling in Children with Autism</w:t>
      </w:r>
    </w:p>
    <w:p w14:paraId="6C5A9F92" w14:textId="28309131" w:rsidR="008868DB" w:rsidRPr="008868DB" w:rsidRDefault="00B57A74" w:rsidP="00B57A74">
      <w:pPr>
        <w:tabs>
          <w:tab w:val="left" w:pos="7305"/>
        </w:tabs>
        <w:rPr>
          <w:bCs/>
          <w:sz w:val="24"/>
        </w:rPr>
      </w:pPr>
      <w:r>
        <w:rPr>
          <w:bCs/>
          <w:sz w:val="28"/>
        </w:rPr>
        <w:t xml:space="preserve">  </w:t>
      </w:r>
      <w:r w:rsidR="008868DB">
        <w:rPr>
          <w:bCs/>
          <w:sz w:val="28"/>
        </w:rPr>
        <w:t>We are the stories we tell. Personal stories are central to our memories, identity, social relationships, learning, and ability to explain why we do things. People with autism spectrum disorder often have difficulty sharing and responding to personal narratives, but parents can be taught effective strategies to support their child in collaborative story sharing, in a way that can strengthen parent-child relationships. In this seminar, based on a research study completed in collaboration with SSCY, we will explore the development of personal storytelling for all children including those with autism, and learn about everyday strategies that can support growth.</w:t>
      </w:r>
    </w:p>
    <w:p w14:paraId="407B05D5" w14:textId="349B3440" w:rsidR="00B84E1C" w:rsidRDefault="005B49CE" w:rsidP="00E76BFF">
      <w:pPr>
        <w:tabs>
          <w:tab w:val="left" w:pos="7305"/>
        </w:tabs>
        <w:rPr>
          <w:b/>
          <w:color w:val="008000"/>
          <w:sz w:val="32"/>
        </w:rPr>
      </w:pPr>
      <w:r>
        <w:rPr>
          <w:b/>
          <w:color w:val="008000"/>
          <w:sz w:val="32"/>
        </w:rPr>
        <w:t xml:space="preserve">Learning </w:t>
      </w:r>
      <w:r w:rsidR="008868DB">
        <w:rPr>
          <w:b/>
          <w:color w:val="008000"/>
          <w:sz w:val="32"/>
        </w:rPr>
        <w:t>Objectives</w:t>
      </w:r>
      <w:r w:rsidR="00B84E1C" w:rsidRPr="00B84E1C">
        <w:rPr>
          <w:b/>
          <w:color w:val="008000"/>
          <w:sz w:val="32"/>
        </w:rPr>
        <w:t>:</w:t>
      </w:r>
    </w:p>
    <w:p w14:paraId="7A3E070D" w14:textId="4854DB60" w:rsidR="008868DB" w:rsidRDefault="008868DB" w:rsidP="008868DB">
      <w:pPr>
        <w:pStyle w:val="ListParagraph"/>
        <w:numPr>
          <w:ilvl w:val="0"/>
          <w:numId w:val="2"/>
        </w:numPr>
        <w:tabs>
          <w:tab w:val="left" w:pos="7305"/>
        </w:tabs>
        <w:rPr>
          <w:sz w:val="28"/>
        </w:rPr>
      </w:pPr>
      <w:r>
        <w:rPr>
          <w:sz w:val="28"/>
        </w:rPr>
        <w:t xml:space="preserve">To understand the role of personal storytelling in social development, relationships, and learning </w:t>
      </w:r>
    </w:p>
    <w:p w14:paraId="7A70BB00" w14:textId="6B28C86D" w:rsidR="008868DB" w:rsidRDefault="008868DB" w:rsidP="008868DB">
      <w:pPr>
        <w:pStyle w:val="ListParagraph"/>
        <w:numPr>
          <w:ilvl w:val="0"/>
          <w:numId w:val="2"/>
        </w:numPr>
        <w:tabs>
          <w:tab w:val="left" w:pos="7305"/>
        </w:tabs>
        <w:rPr>
          <w:sz w:val="28"/>
        </w:rPr>
      </w:pPr>
      <w:r>
        <w:rPr>
          <w:sz w:val="28"/>
        </w:rPr>
        <w:t>To consider developmental delays and differences in children with autism that can impact personal storytelling</w:t>
      </w:r>
    </w:p>
    <w:p w14:paraId="638A8CB7" w14:textId="77777777" w:rsidR="00B57A74" w:rsidRDefault="008868DB" w:rsidP="00B57A74">
      <w:pPr>
        <w:pStyle w:val="ListParagraph"/>
        <w:numPr>
          <w:ilvl w:val="0"/>
          <w:numId w:val="2"/>
        </w:numPr>
        <w:tabs>
          <w:tab w:val="left" w:pos="7305"/>
        </w:tabs>
        <w:rPr>
          <w:sz w:val="28"/>
        </w:rPr>
      </w:pPr>
      <w:r>
        <w:rPr>
          <w:sz w:val="28"/>
        </w:rPr>
        <w:t xml:space="preserve">To learn effective conversational strategies to support children’s engagement and growth </w:t>
      </w:r>
    </w:p>
    <w:p w14:paraId="25B74C29" w14:textId="53966034" w:rsidR="002C289C" w:rsidRDefault="00361A1D" w:rsidP="00B57A74">
      <w:pPr>
        <w:pStyle w:val="ListParagraph"/>
        <w:tabs>
          <w:tab w:val="left" w:pos="7305"/>
        </w:tabs>
        <w:spacing w:after="0" w:line="240" w:lineRule="auto"/>
        <w:rPr>
          <w:sz w:val="28"/>
        </w:rPr>
      </w:pPr>
      <w:r w:rsidRPr="00B57A74">
        <w:rPr>
          <w:b/>
          <w:color w:val="006600"/>
          <w:sz w:val="28"/>
        </w:rPr>
        <w:t xml:space="preserve">Presented </w:t>
      </w:r>
      <w:proofErr w:type="gramStart"/>
      <w:r w:rsidRPr="00B57A74">
        <w:rPr>
          <w:b/>
          <w:color w:val="006600"/>
          <w:sz w:val="28"/>
        </w:rPr>
        <w:t>by:</w:t>
      </w:r>
      <w:proofErr w:type="gramEnd"/>
      <w:r w:rsidRPr="00B57A74">
        <w:rPr>
          <w:b/>
          <w:color w:val="006600"/>
          <w:sz w:val="28"/>
        </w:rPr>
        <w:t xml:space="preserve"> </w:t>
      </w:r>
      <w:r w:rsidR="008868DB" w:rsidRPr="00B57A74">
        <w:rPr>
          <w:sz w:val="28"/>
        </w:rPr>
        <w:t>Deborah Dykstra</w:t>
      </w:r>
    </w:p>
    <w:p w14:paraId="4AF592BE" w14:textId="77777777" w:rsidR="008D34D2" w:rsidRPr="00B57A74" w:rsidRDefault="008D34D2" w:rsidP="00B57A74">
      <w:pPr>
        <w:pStyle w:val="ListParagraph"/>
        <w:tabs>
          <w:tab w:val="left" w:pos="7305"/>
        </w:tabs>
        <w:spacing w:after="0" w:line="240" w:lineRule="auto"/>
        <w:rPr>
          <w:sz w:val="28"/>
        </w:rPr>
      </w:pPr>
    </w:p>
    <w:p w14:paraId="3B0FA3B5" w14:textId="1EF7575D" w:rsidR="0085095A" w:rsidRDefault="0085095A" w:rsidP="00B57A74">
      <w:pPr>
        <w:tabs>
          <w:tab w:val="left" w:pos="7305"/>
        </w:tabs>
        <w:spacing w:after="0" w:line="240" w:lineRule="auto"/>
        <w:rPr>
          <w:sz w:val="28"/>
        </w:rPr>
      </w:pPr>
      <w:r>
        <w:rPr>
          <w:b/>
          <w:color w:val="006600"/>
          <w:sz w:val="28"/>
        </w:rPr>
        <w:t xml:space="preserve">When: </w:t>
      </w:r>
      <w:r w:rsidR="00BD3815">
        <w:rPr>
          <w:sz w:val="28"/>
        </w:rPr>
        <w:t>8:00-9:00am</w:t>
      </w:r>
      <w:r w:rsidR="007E5DFB">
        <w:rPr>
          <w:sz w:val="28"/>
        </w:rPr>
        <w:t xml:space="preserve">, </w:t>
      </w:r>
      <w:r w:rsidR="00CC6AEA">
        <w:rPr>
          <w:sz w:val="28"/>
        </w:rPr>
        <w:t>Tuesday</w:t>
      </w:r>
      <w:r w:rsidR="007E5DFB">
        <w:rPr>
          <w:sz w:val="28"/>
        </w:rPr>
        <w:t xml:space="preserve">, </w:t>
      </w:r>
      <w:r w:rsidR="008868DB">
        <w:rPr>
          <w:sz w:val="28"/>
        </w:rPr>
        <w:t>February 9</w:t>
      </w:r>
      <w:r w:rsidR="008868DB" w:rsidRPr="008868DB">
        <w:rPr>
          <w:sz w:val="28"/>
          <w:vertAlign w:val="superscript"/>
        </w:rPr>
        <w:t>th</w:t>
      </w:r>
      <w:r w:rsidR="007E5DFB">
        <w:rPr>
          <w:sz w:val="28"/>
        </w:rPr>
        <w:t>, 202</w:t>
      </w:r>
      <w:r w:rsidR="008868DB">
        <w:rPr>
          <w:sz w:val="28"/>
        </w:rPr>
        <w:t>1</w:t>
      </w:r>
      <w:r w:rsidR="007E5DFB">
        <w:rPr>
          <w:sz w:val="28"/>
        </w:rPr>
        <w:t>; Via Zoom</w:t>
      </w:r>
    </w:p>
    <w:p w14:paraId="2C8CFEAD" w14:textId="77777777" w:rsidR="00B57A74" w:rsidRPr="00B57A74" w:rsidRDefault="00E34FBB" w:rsidP="00B57A74">
      <w:pPr>
        <w:rPr>
          <w:sz w:val="28"/>
          <w:szCs w:val="28"/>
        </w:rPr>
      </w:pPr>
      <w:hyperlink r:id="rId7" w:history="1">
        <w:r w:rsidR="00B57A74" w:rsidRPr="00B57A74">
          <w:rPr>
            <w:rStyle w:val="Hyperlink"/>
            <w:sz w:val="28"/>
            <w:szCs w:val="28"/>
          </w:rPr>
          <w:t>https://us02web.zoom.us/j/85905536560?pwd=Z2ZuM0Y0NTVCeGtURWt3aHBjZWg5QT09</w:t>
        </w:r>
      </w:hyperlink>
    </w:p>
    <w:p w14:paraId="1CC40B17" w14:textId="44AD2CE5" w:rsidR="0085095A" w:rsidRPr="002C289C" w:rsidRDefault="0085095A" w:rsidP="002C289C">
      <w:pPr>
        <w:tabs>
          <w:tab w:val="left" w:pos="7305"/>
        </w:tabs>
        <w:jc w:val="center"/>
        <w:rPr>
          <w:sz w:val="24"/>
          <w:szCs w:val="20"/>
        </w:rPr>
      </w:pPr>
      <w:r w:rsidRPr="0085095A">
        <w:rPr>
          <w:b/>
          <w:color w:val="006600"/>
          <w:sz w:val="36"/>
        </w:rPr>
        <w:lastRenderedPageBreak/>
        <w:t>Mark your calendar for our upcoming sessions:</w:t>
      </w:r>
    </w:p>
    <w:p w14:paraId="27EA340B" w14:textId="50CF5B7C" w:rsidR="0085095A" w:rsidRPr="007E5DFB" w:rsidRDefault="00B57A74" w:rsidP="0085095A">
      <w:pPr>
        <w:tabs>
          <w:tab w:val="left" w:pos="7305"/>
        </w:tabs>
        <w:spacing w:after="0" w:line="240" w:lineRule="auto"/>
        <w:jc w:val="center"/>
        <w:rPr>
          <w:color w:val="006600"/>
          <w:sz w:val="28"/>
        </w:rPr>
      </w:pPr>
      <w:r>
        <w:rPr>
          <w:color w:val="006600"/>
          <w:sz w:val="28"/>
        </w:rPr>
        <w:t>March 9</w:t>
      </w:r>
      <w:r w:rsidRPr="00B57A74">
        <w:rPr>
          <w:color w:val="006600"/>
          <w:sz w:val="28"/>
          <w:vertAlign w:val="superscript"/>
        </w:rPr>
        <w:t>th</w:t>
      </w:r>
      <w:r w:rsidR="007E5DFB" w:rsidRPr="007E5DFB">
        <w:rPr>
          <w:color w:val="006600"/>
          <w:sz w:val="28"/>
        </w:rPr>
        <w:t>, 202</w:t>
      </w:r>
      <w:r w:rsidR="00CC6AEA">
        <w:rPr>
          <w:color w:val="006600"/>
          <w:sz w:val="28"/>
        </w:rPr>
        <w:t>1</w:t>
      </w:r>
      <w:r w:rsidR="007E5DFB" w:rsidRPr="007E5DFB">
        <w:rPr>
          <w:color w:val="006600"/>
          <w:sz w:val="28"/>
        </w:rPr>
        <w:t>:</w:t>
      </w:r>
      <w:r w:rsidR="00BD3815">
        <w:rPr>
          <w:color w:val="006600"/>
          <w:sz w:val="28"/>
        </w:rPr>
        <w:t xml:space="preserve"> </w:t>
      </w:r>
      <w:r w:rsidR="00112CE7">
        <w:rPr>
          <w:color w:val="006600"/>
          <w:sz w:val="28"/>
        </w:rPr>
        <w:t>Dr. James Young</w:t>
      </w:r>
      <w:r w:rsidR="002D09B2">
        <w:rPr>
          <w:color w:val="006600"/>
          <w:sz w:val="28"/>
        </w:rPr>
        <w:t xml:space="preserve">, </w:t>
      </w:r>
      <w:r w:rsidR="008E1877">
        <w:rPr>
          <w:color w:val="006600"/>
          <w:sz w:val="28"/>
        </w:rPr>
        <w:t xml:space="preserve">Department of Computer Science, University of Manitoba </w:t>
      </w:r>
    </w:p>
    <w:p w14:paraId="5EDB56CC" w14:textId="77777777" w:rsidR="0085095A" w:rsidRDefault="0085095A" w:rsidP="0085095A">
      <w:pPr>
        <w:tabs>
          <w:tab w:val="left" w:pos="7305"/>
        </w:tabs>
        <w:spacing w:after="0" w:line="240" w:lineRule="auto"/>
        <w:jc w:val="center"/>
        <w:rPr>
          <w:b/>
          <w:color w:val="006600"/>
          <w:sz w:val="28"/>
        </w:rPr>
      </w:pPr>
    </w:p>
    <w:p w14:paraId="1F9DB0EB" w14:textId="59D75A3F" w:rsidR="0085095A" w:rsidRPr="0085095A" w:rsidRDefault="0085095A" w:rsidP="007E5DFB">
      <w:pPr>
        <w:tabs>
          <w:tab w:val="left" w:pos="7305"/>
        </w:tabs>
        <w:spacing w:after="0" w:line="240" w:lineRule="auto"/>
        <w:jc w:val="center"/>
        <w:rPr>
          <w:b/>
          <w:sz w:val="28"/>
        </w:rPr>
      </w:pPr>
      <w:r>
        <w:rPr>
          <w:b/>
          <w:sz w:val="28"/>
        </w:rPr>
        <w:t>Everyone is welcome to attend!</w:t>
      </w:r>
    </w:p>
    <w:p w14:paraId="7F98F4EB" w14:textId="16F9457D" w:rsidR="0085095A" w:rsidRPr="0085095A" w:rsidRDefault="002C289C" w:rsidP="0085095A">
      <w:pPr>
        <w:tabs>
          <w:tab w:val="left" w:pos="7305"/>
        </w:tabs>
        <w:jc w:val="center"/>
        <w:rPr>
          <w:sz w:val="32"/>
        </w:rPr>
      </w:pPr>
      <w:r>
        <w:rPr>
          <w:b/>
          <w:noProof/>
          <w:sz w:val="28"/>
          <w:lang w:val="en-CA" w:eastAsia="en-CA"/>
        </w:rPr>
        <w:drawing>
          <wp:anchor distT="0" distB="0" distL="114300" distR="114300" simplePos="0" relativeHeight="251656704" behindDoc="0" locked="0" layoutInCell="1" allowOverlap="1" wp14:anchorId="4AFDE10D" wp14:editId="53A4F711">
            <wp:simplePos x="0" y="0"/>
            <wp:positionH relativeFrom="column">
              <wp:posOffset>4933784</wp:posOffset>
            </wp:positionH>
            <wp:positionV relativeFrom="paragraph">
              <wp:posOffset>75243</wp:posOffset>
            </wp:positionV>
            <wp:extent cx="1451815" cy="60552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RRICH-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1815" cy="605525"/>
                    </a:xfrm>
                    <a:prstGeom prst="rect">
                      <a:avLst/>
                    </a:prstGeom>
                  </pic:spPr>
                </pic:pic>
              </a:graphicData>
            </a:graphic>
            <wp14:sizeRelH relativeFrom="page">
              <wp14:pctWidth>0</wp14:pctWidth>
            </wp14:sizeRelH>
            <wp14:sizeRelV relativeFrom="page">
              <wp14:pctHeight>0</wp14:pctHeight>
            </wp14:sizeRelV>
          </wp:anchor>
        </w:drawing>
      </w:r>
    </w:p>
    <w:p w14:paraId="29F8DB80" w14:textId="63B7A31C" w:rsidR="00361A1D" w:rsidRPr="00361A1D" w:rsidRDefault="00361A1D" w:rsidP="00361A1D">
      <w:pPr>
        <w:tabs>
          <w:tab w:val="left" w:pos="7305"/>
        </w:tabs>
        <w:rPr>
          <w:b/>
          <w:color w:val="008000"/>
          <w:sz w:val="32"/>
        </w:rPr>
      </w:pPr>
    </w:p>
    <w:sectPr w:rsidR="00361A1D" w:rsidRPr="00361A1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5675D6"/>
    <w:multiLevelType w:val="hybridMultilevel"/>
    <w:tmpl w:val="90267464"/>
    <w:lvl w:ilvl="0" w:tplc="A634BB5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625AF5"/>
    <w:multiLevelType w:val="hybridMultilevel"/>
    <w:tmpl w:val="139CBB18"/>
    <w:lvl w:ilvl="0" w:tplc="3A88D728">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E1C"/>
    <w:rsid w:val="000129DA"/>
    <w:rsid w:val="00112CE7"/>
    <w:rsid w:val="002408E7"/>
    <w:rsid w:val="002C289C"/>
    <w:rsid w:val="002D09B2"/>
    <w:rsid w:val="00361A1D"/>
    <w:rsid w:val="005B49CE"/>
    <w:rsid w:val="006339D4"/>
    <w:rsid w:val="006B464C"/>
    <w:rsid w:val="00713F8D"/>
    <w:rsid w:val="007E5DFB"/>
    <w:rsid w:val="0085095A"/>
    <w:rsid w:val="008868DB"/>
    <w:rsid w:val="008D34D2"/>
    <w:rsid w:val="008E1877"/>
    <w:rsid w:val="009532E3"/>
    <w:rsid w:val="00AF0073"/>
    <w:rsid w:val="00B120FD"/>
    <w:rsid w:val="00B50134"/>
    <w:rsid w:val="00B57A74"/>
    <w:rsid w:val="00B84E1C"/>
    <w:rsid w:val="00BD3815"/>
    <w:rsid w:val="00BF09ED"/>
    <w:rsid w:val="00CC6AEA"/>
    <w:rsid w:val="00DE015B"/>
    <w:rsid w:val="00E34FBB"/>
    <w:rsid w:val="00E76BFF"/>
    <w:rsid w:val="00EA62BD"/>
    <w:rsid w:val="00F72EA6"/>
    <w:rsid w:val="00F86B6B"/>
    <w:rsid w:val="00FD3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EAF42"/>
  <w15:docId w15:val="{25B885A0-AF07-4566-AFF6-04485DC4F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4E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E1C"/>
    <w:rPr>
      <w:rFonts w:ascii="Tahoma" w:hAnsi="Tahoma" w:cs="Tahoma"/>
      <w:sz w:val="16"/>
      <w:szCs w:val="16"/>
    </w:rPr>
  </w:style>
  <w:style w:type="paragraph" w:styleId="ListParagraph">
    <w:name w:val="List Paragraph"/>
    <w:basedOn w:val="Normal"/>
    <w:uiPriority w:val="34"/>
    <w:qFormat/>
    <w:rsid w:val="00361A1D"/>
    <w:pPr>
      <w:ind w:left="720"/>
      <w:contextualSpacing/>
    </w:pPr>
  </w:style>
  <w:style w:type="character" w:styleId="Hyperlink">
    <w:name w:val="Hyperlink"/>
    <w:basedOn w:val="DefaultParagraphFont"/>
    <w:uiPriority w:val="99"/>
    <w:semiHidden/>
    <w:unhideWhenUsed/>
    <w:rsid w:val="002408E7"/>
    <w:rPr>
      <w:color w:val="0563C1"/>
      <w:u w:val="single"/>
    </w:rPr>
  </w:style>
  <w:style w:type="paragraph" w:styleId="PlainText">
    <w:name w:val="Plain Text"/>
    <w:basedOn w:val="Normal"/>
    <w:link w:val="PlainTextChar"/>
    <w:uiPriority w:val="99"/>
    <w:semiHidden/>
    <w:unhideWhenUsed/>
    <w:rsid w:val="00BD381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D381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079585">
      <w:bodyDiv w:val="1"/>
      <w:marLeft w:val="0"/>
      <w:marRight w:val="0"/>
      <w:marTop w:val="0"/>
      <w:marBottom w:val="0"/>
      <w:divBdr>
        <w:top w:val="none" w:sz="0" w:space="0" w:color="auto"/>
        <w:left w:val="none" w:sz="0" w:space="0" w:color="auto"/>
        <w:bottom w:val="none" w:sz="0" w:space="0" w:color="auto"/>
        <w:right w:val="none" w:sz="0" w:space="0" w:color="auto"/>
      </w:divBdr>
    </w:div>
    <w:div w:id="1887376383">
      <w:bodyDiv w:val="1"/>
      <w:marLeft w:val="0"/>
      <w:marRight w:val="0"/>
      <w:marTop w:val="0"/>
      <w:marBottom w:val="0"/>
      <w:divBdr>
        <w:top w:val="none" w:sz="0" w:space="0" w:color="auto"/>
        <w:left w:val="none" w:sz="0" w:space="0" w:color="auto"/>
        <w:bottom w:val="none" w:sz="0" w:space="0" w:color="auto"/>
        <w:right w:val="none" w:sz="0" w:space="0" w:color="auto"/>
      </w:divBdr>
    </w:div>
    <w:div w:id="205901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us02web.zoom.us/j/85905536560?pwd=Z2ZuM0Y0NTVCeGtURWt3aHBjZWg5Q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sclose</dc:creator>
  <cp:lastModifiedBy>Dominique Gagne</cp:lastModifiedBy>
  <cp:revision>2</cp:revision>
  <dcterms:created xsi:type="dcterms:W3CDTF">2021-01-12T16:30:00Z</dcterms:created>
  <dcterms:modified xsi:type="dcterms:W3CDTF">2021-01-12T16:30:00Z</dcterms:modified>
</cp:coreProperties>
</file>